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A8" w:rsidRDefault="008209A8" w:rsidP="008209A8">
      <w:pPr>
        <w:jc w:val="center"/>
        <w:rPr>
          <w:rFonts w:ascii="方正小标宋_GBK" w:eastAsia="方正小标宋_GBK" w:hAnsi="宋体"/>
          <w:sz w:val="36"/>
          <w:szCs w:val="36"/>
        </w:rPr>
      </w:pPr>
      <w:r>
        <w:rPr>
          <w:rFonts w:ascii="方正小标宋_GBK" w:eastAsia="方正小标宋_GBK" w:hAnsi="宋体" w:hint="eastAsia"/>
          <w:sz w:val="36"/>
          <w:szCs w:val="36"/>
        </w:rPr>
        <w:t>云南省高等学校卓越青年教师特殊培养项目</w:t>
      </w:r>
    </w:p>
    <w:p w:rsidR="008209A8" w:rsidRDefault="008209A8" w:rsidP="008209A8">
      <w:pPr>
        <w:jc w:val="center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华文中宋"/>
          <w:b/>
          <w:sz w:val="32"/>
          <w:szCs w:val="32"/>
        </w:rPr>
      </w:pPr>
      <w:r>
        <w:rPr>
          <w:rFonts w:ascii="方正仿宋_GBK" w:eastAsia="方正仿宋_GBK" w:hAnsi="华文中宋" w:hint="eastAsia"/>
          <w:b/>
          <w:sz w:val="32"/>
          <w:szCs w:val="32"/>
        </w:rPr>
        <w:t>一、培养目标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通过培养，使培养对象的职业精神与教育理念、人文情怀与科学精神、教学艺术与实践能力、知识素养与创新水平均获得显著提升，最终形成富有特色而又成熟的、学生乐于接受的教学艺术风格，为其成长为高等学校教学名师乃至大师奠定坚实的基础，为我省高校打造一支高水平青年教学领军人才队伍，促进高等教育质量全面持续提高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华文中宋"/>
          <w:b/>
          <w:sz w:val="32"/>
          <w:szCs w:val="32"/>
        </w:rPr>
      </w:pPr>
      <w:r>
        <w:rPr>
          <w:rFonts w:ascii="方正仿宋_GBK" w:eastAsia="方正仿宋_GBK" w:hAnsi="华文中宋" w:hint="eastAsia"/>
          <w:b/>
          <w:sz w:val="32"/>
          <w:szCs w:val="32"/>
        </w:rPr>
        <w:t>二、项目任务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2015年，在全省普通高校精心遴选50名具有优异发展潜质的优秀中青年教师进行培养，确保达成培养目标。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聘请省内外、国内外高水平教学名师及专家组成导师团队，将国内名师跟班观摩研究、国外名校考察学习、教学改革课题研究、社会调查与在岗实践探索相结合，名师讲坛与学员讲座相结合实施培养。每一届的培养周期为3年。</w:t>
      </w:r>
    </w:p>
    <w:p w:rsidR="008209A8" w:rsidRDefault="008209A8" w:rsidP="008209A8">
      <w:pPr>
        <w:spacing w:line="580" w:lineRule="exact"/>
        <w:ind w:firstLineChars="262" w:firstLine="839"/>
        <w:rPr>
          <w:rFonts w:ascii="方正仿宋_GBK" w:eastAsia="方正仿宋_GBK" w:hAnsi="华文中宋"/>
          <w:b/>
          <w:sz w:val="32"/>
          <w:szCs w:val="32"/>
        </w:rPr>
      </w:pPr>
      <w:r>
        <w:rPr>
          <w:rFonts w:ascii="方正仿宋_GBK" w:eastAsia="方正仿宋_GBK" w:hAnsi="华文中宋" w:hint="eastAsia"/>
          <w:b/>
          <w:sz w:val="32"/>
          <w:szCs w:val="32"/>
        </w:rPr>
        <w:t>三、实施办法</w:t>
      </w:r>
    </w:p>
    <w:p w:rsidR="008209A8" w:rsidRDefault="008209A8" w:rsidP="008209A8">
      <w:pPr>
        <w:spacing w:line="580" w:lineRule="exact"/>
        <w:ind w:firstLineChars="150" w:firstLine="480"/>
        <w:rPr>
          <w:rFonts w:ascii="方正仿宋_GBK" w:eastAsia="方正仿宋_GBK" w:hAnsi="仿宋"/>
          <w:b/>
          <w:sz w:val="32"/>
          <w:szCs w:val="32"/>
        </w:rPr>
      </w:pPr>
      <w:r>
        <w:rPr>
          <w:rFonts w:ascii="方正仿宋_GBK" w:eastAsia="方正仿宋_GBK" w:hAnsi="仿宋" w:hint="eastAsia"/>
          <w:b/>
          <w:sz w:val="32"/>
          <w:szCs w:val="32"/>
        </w:rPr>
        <w:t>（一）培养对象遴选办法</w:t>
      </w:r>
      <w:bookmarkStart w:id="0" w:name="_GoBack"/>
      <w:bookmarkEnd w:id="0"/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1.遴选条件。云南省普通高等院校的在职专任教师。年</w:t>
      </w:r>
      <w:r w:rsidRPr="00116C03">
        <w:rPr>
          <w:rFonts w:ascii="方正仿宋_GBK" w:eastAsia="方正仿宋_GBK" w:hAnsi="仿宋" w:hint="eastAsia"/>
          <w:color w:val="000000" w:themeColor="text1"/>
          <w:sz w:val="32"/>
          <w:szCs w:val="32"/>
        </w:rPr>
        <w:t>龄在40周岁以下（197</w:t>
      </w:r>
      <w:r w:rsidR="004A0FC1" w:rsidRPr="00116C03">
        <w:rPr>
          <w:rFonts w:ascii="方正仿宋_GBK" w:eastAsia="方正仿宋_GBK" w:hAnsi="仿宋" w:hint="eastAsia"/>
          <w:color w:val="000000" w:themeColor="text1"/>
          <w:sz w:val="32"/>
          <w:szCs w:val="32"/>
        </w:rPr>
        <w:t>4</w:t>
      </w:r>
      <w:r w:rsidRPr="00116C03">
        <w:rPr>
          <w:rFonts w:ascii="方正仿宋_GBK" w:eastAsia="方正仿宋_GBK" w:hAnsi="仿宋" w:hint="eastAsia"/>
          <w:color w:val="000000" w:themeColor="text1"/>
          <w:sz w:val="32"/>
          <w:szCs w:val="32"/>
        </w:rPr>
        <w:t>年12月31日以后出生），高等</w:t>
      </w:r>
      <w:r>
        <w:rPr>
          <w:rFonts w:ascii="方正仿宋_GBK" w:eastAsia="方正仿宋_GBK" w:hAnsi="仿宋" w:hint="eastAsia"/>
          <w:sz w:val="32"/>
          <w:szCs w:val="32"/>
        </w:rPr>
        <w:t>学校教龄在5年以上（不含5年），主要岗位为教学岗位。热爱教育事业，师德高尚。学校优秀骨干教师或学科带头人，教学业绩突出，有较高水平的教学研究及科学研究成果，学</w:t>
      </w:r>
      <w:r>
        <w:rPr>
          <w:rFonts w:ascii="方正仿宋_GBK" w:eastAsia="方正仿宋_GBK" w:hAnsi="仿宋" w:hint="eastAsia"/>
          <w:sz w:val="32"/>
          <w:szCs w:val="32"/>
        </w:rPr>
        <w:lastRenderedPageBreak/>
        <w:t>科知识宽厚。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必须具备硕士（含）以上学历，具有博士学历教师同等条件上优先考虑。前述各项条件须同时具备。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color w:val="000000"/>
          <w:sz w:val="32"/>
          <w:szCs w:val="32"/>
        </w:rPr>
        <w:t>2.遴选程序。符合上</w:t>
      </w:r>
      <w:r>
        <w:rPr>
          <w:rFonts w:ascii="方正仿宋_GBK" w:eastAsia="方正仿宋_GBK" w:hAnsi="仿宋" w:hint="eastAsia"/>
          <w:sz w:val="32"/>
          <w:szCs w:val="32"/>
        </w:rPr>
        <w:t>述条件的教师，自愿向所在学校提出申请，填写《云南省高等学校卓越青年教师特殊培养项目申报表》（附件1）。各高等学校根据遴选条件进行初审，按照分配名额向省教育厅择优推荐，填写《云南省高等学校卓越青年教师特殊培养项目人选推荐汇总表》（附件2）。推荐人选须在本校公示一周。省教育厅对各高等学校推荐人选进行终审。终审合格者，由省教育厅批准为培养对象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3.推荐名额。具有博士学位授予权的高校限报3人，公办本专科高校限报2人，民办高校限报1人。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4. 申报材料及要求。《申报表》、《汇总表》、申报学校公文，纸质各1份，于2015年4月10日前报送省教育厅高教处。同时发送有关电子文档至联系人邮箱，逾期不予受理。通知及有关电子表格可在“云南省高等教育信息网”下载。</w:t>
      </w:r>
    </w:p>
    <w:p w:rsidR="008209A8" w:rsidRDefault="008209A8" w:rsidP="008209A8">
      <w:pPr>
        <w:spacing w:line="580" w:lineRule="exact"/>
        <w:ind w:firstLine="200"/>
        <w:rPr>
          <w:rFonts w:ascii="方正仿宋_GBK" w:eastAsia="方正仿宋_GBK" w:hAnsi="仿宋"/>
          <w:b/>
          <w:sz w:val="32"/>
          <w:szCs w:val="32"/>
        </w:rPr>
      </w:pPr>
      <w:r>
        <w:rPr>
          <w:rFonts w:ascii="方正仿宋_GBK" w:eastAsia="方正仿宋_GBK" w:hAnsi="仿宋" w:hint="eastAsia"/>
          <w:b/>
          <w:sz w:val="32"/>
          <w:szCs w:val="32"/>
        </w:rPr>
        <w:t>（二）培养办法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1、各有关高等学校是本校培养对象培养工作的实施主体，校长是第一责任人。学校须有专门的机构和人员负责此项工作。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2、承担培养工作的高校，要根据教育厅规定的培养目标要求，结合学科特点，为每一个培养对象制定具有其自身适应性的培养方案。该方案须于培养对象名单公布后2个月内上报教育厅。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3、承担培养工作的高校，须严格按照培养方案，精心</w:t>
      </w:r>
      <w:r>
        <w:rPr>
          <w:rFonts w:ascii="方正仿宋_GBK" w:eastAsia="方正仿宋_GBK" w:hAnsi="仿宋" w:hint="eastAsia"/>
          <w:sz w:val="32"/>
          <w:szCs w:val="32"/>
        </w:rPr>
        <w:lastRenderedPageBreak/>
        <w:t>组织实施培养工作，做好各个工作环节的痕迹记录与管理工作。如若中途调整培养方案，须报教育厅备案。要深入研究培养工作，及时发现和解决存在问题，认真总结经验教训，每年向教育厅提交一份培养工作进展情况报告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4、教育厅对培养对象实行全程动态管理，每年开展培养工作检查，通报各有关高校培养工作进展情况。对培养工作实施不力、存在问题较多的单位，提出定期整改要求。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5、培养工作结束，教育厅依据培养目标要求，组织开展验收。验收合格者，授予“云南省高等学校卓越青年教师”称号。不合格者，追回培养经费并对相关责任人和高校进行通报批评。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6.入选学员在项目培养期间外出跟班观摩、考察学习、社会（企业）实践及调查，视同在岗工作，其所应享有的一切待遇不变。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7.教育厅对每名培养对象给予一次性培养经费补助，各项</w:t>
      </w:r>
      <w:proofErr w:type="gramStart"/>
      <w:r>
        <w:rPr>
          <w:rFonts w:ascii="方正仿宋_GBK" w:eastAsia="方正仿宋_GBK" w:hAnsi="仿宋" w:hint="eastAsia"/>
          <w:sz w:val="32"/>
          <w:szCs w:val="32"/>
        </w:rPr>
        <w:t>目单位</w:t>
      </w:r>
      <w:proofErr w:type="gramEnd"/>
      <w:r>
        <w:rPr>
          <w:rFonts w:ascii="方正仿宋_GBK" w:eastAsia="方正仿宋_GBK" w:hAnsi="仿宋" w:hint="eastAsia"/>
          <w:sz w:val="32"/>
          <w:szCs w:val="32"/>
        </w:rPr>
        <w:t>要制定资金使用和管理办法，做到专款专用。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 xml:space="preserve">联系人：王文婷 </w:t>
      </w:r>
      <w:proofErr w:type="gramStart"/>
      <w:r>
        <w:rPr>
          <w:rFonts w:ascii="方正仿宋_GBK" w:eastAsia="方正仿宋_GBK" w:hint="eastAsia"/>
          <w:sz w:val="32"/>
          <w:szCs w:val="32"/>
        </w:rPr>
        <w:t>侯阿冰</w:t>
      </w:r>
      <w:proofErr w:type="gramEnd"/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联系电话：0871-65141426\65368814</w:t>
      </w:r>
    </w:p>
    <w:p w:rsidR="008209A8" w:rsidRDefault="008209A8" w:rsidP="008209A8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Ansi="仿宋" w:hint="eastAsia"/>
          <w:sz w:val="32"/>
          <w:szCs w:val="32"/>
        </w:rPr>
        <w:t>电子邮箱：</w:t>
      </w:r>
      <w:r>
        <w:rPr>
          <w:rFonts w:ascii="方正仿宋_GBK" w:eastAsia="方正仿宋_GBK" w:hint="eastAsia"/>
          <w:sz w:val="32"/>
          <w:szCs w:val="32"/>
        </w:rPr>
        <w:t>yngsgg@126.com</w:t>
      </w:r>
    </w:p>
    <w:p w:rsidR="008209A8" w:rsidRDefault="008209A8" w:rsidP="008209A8">
      <w:pPr>
        <w:spacing w:line="580" w:lineRule="exact"/>
        <w:ind w:firstLine="576"/>
        <w:rPr>
          <w:rFonts w:ascii="方正仿宋_GBK" w:eastAsia="方正仿宋_GBK" w:hAnsi="华文仿宋"/>
          <w:b/>
          <w:sz w:val="32"/>
          <w:szCs w:val="32"/>
        </w:rPr>
      </w:pPr>
      <w:r>
        <w:rPr>
          <w:rFonts w:ascii="方正仿宋_GBK" w:eastAsia="方正仿宋_GBK" w:hAnsi="华文仿宋" w:hint="eastAsia"/>
          <w:b/>
          <w:sz w:val="32"/>
          <w:szCs w:val="32"/>
        </w:rPr>
        <w:t>附件：</w:t>
      </w:r>
    </w:p>
    <w:p w:rsidR="008209A8" w:rsidRDefault="008209A8" w:rsidP="008209A8">
      <w:pPr>
        <w:spacing w:line="580" w:lineRule="exact"/>
        <w:ind w:firstLine="578"/>
        <w:rPr>
          <w:rFonts w:ascii="方正仿宋_GBK" w:eastAsia="方正仿宋_GBK" w:hAnsi="华文仿宋"/>
          <w:sz w:val="32"/>
          <w:szCs w:val="32"/>
        </w:rPr>
      </w:pPr>
      <w:r>
        <w:rPr>
          <w:rFonts w:ascii="方正仿宋_GBK" w:eastAsia="方正仿宋_GBK" w:hAnsi="华文仿宋" w:hint="eastAsia"/>
          <w:sz w:val="32"/>
          <w:szCs w:val="32"/>
        </w:rPr>
        <w:t>1．《云南省高等学校卓越青年教师特殊培养项目申报表》</w:t>
      </w:r>
    </w:p>
    <w:p w:rsidR="008209A8" w:rsidRDefault="008209A8" w:rsidP="008209A8">
      <w:pPr>
        <w:spacing w:line="580" w:lineRule="exact"/>
        <w:ind w:firstLine="578"/>
        <w:rPr>
          <w:rFonts w:ascii="方正仿宋_GBK" w:eastAsia="方正仿宋_GBK" w:hAnsi="华文仿宋"/>
          <w:sz w:val="32"/>
          <w:szCs w:val="32"/>
        </w:rPr>
      </w:pPr>
      <w:r>
        <w:rPr>
          <w:rFonts w:ascii="方正仿宋_GBK" w:eastAsia="方正仿宋_GBK" w:hAnsi="华文仿宋" w:hint="eastAsia"/>
          <w:sz w:val="32"/>
          <w:szCs w:val="32"/>
        </w:rPr>
        <w:t>2．《云南省高等学校卓越青年教师特殊培养项目人选推荐汇总表》</w:t>
      </w:r>
    </w:p>
    <w:p w:rsidR="008209A8" w:rsidRDefault="008209A8" w:rsidP="008209A8">
      <w:pPr>
        <w:widowControl/>
        <w:jc w:val="left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/>
          <w:bCs/>
          <w:sz w:val="30"/>
          <w:szCs w:val="30"/>
        </w:rPr>
        <w:br w:type="page"/>
      </w:r>
      <w:r>
        <w:rPr>
          <w:rFonts w:ascii="黑体" w:eastAsia="黑体" w:hAnsi="黑体" w:cs="黑体" w:hint="eastAsia"/>
          <w:bCs/>
          <w:sz w:val="30"/>
          <w:szCs w:val="30"/>
        </w:rPr>
        <w:lastRenderedPageBreak/>
        <w:t>附件1</w:t>
      </w:r>
    </w:p>
    <w:p w:rsidR="008209A8" w:rsidRDefault="008209A8" w:rsidP="008209A8">
      <w:pPr>
        <w:spacing w:line="300" w:lineRule="exact"/>
        <w:rPr>
          <w:rFonts w:ascii="黑体" w:eastAsia="黑体" w:hAnsi="黑体" w:cs="黑体"/>
          <w:bCs/>
          <w:sz w:val="32"/>
          <w:szCs w:val="32"/>
        </w:rPr>
      </w:pPr>
    </w:p>
    <w:tbl>
      <w:tblPr>
        <w:tblW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620"/>
      </w:tblGrid>
      <w:tr w:rsidR="008209A8" w:rsidTr="00B57A12">
        <w:trPr>
          <w:trHeight w:val="791"/>
        </w:trPr>
        <w:tc>
          <w:tcPr>
            <w:tcW w:w="1368" w:type="dxa"/>
          </w:tcPr>
          <w:p w:rsidR="008209A8" w:rsidRDefault="008209A8" w:rsidP="00B57A12">
            <w:pPr>
              <w:spacing w:line="300" w:lineRule="exact"/>
              <w:ind w:rightChars="50" w:right="105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  <w:p w:rsidR="008209A8" w:rsidRDefault="008209A8" w:rsidP="00B57A12">
            <w:pPr>
              <w:spacing w:line="300" w:lineRule="exact"/>
              <w:ind w:rightChars="50" w:right="105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编  号</w:t>
            </w:r>
          </w:p>
        </w:tc>
        <w:tc>
          <w:tcPr>
            <w:tcW w:w="1620" w:type="dxa"/>
          </w:tcPr>
          <w:p w:rsidR="008209A8" w:rsidRDefault="008209A8" w:rsidP="00B57A12">
            <w:pPr>
              <w:spacing w:line="300" w:lineRule="exact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</w:tr>
    </w:tbl>
    <w:p w:rsidR="008209A8" w:rsidRDefault="008209A8" w:rsidP="008209A8">
      <w:pPr>
        <w:spacing w:beforeLines="50" w:before="156" w:line="360" w:lineRule="auto"/>
        <w:jc w:val="center"/>
        <w:rPr>
          <w:rFonts w:ascii="黑体" w:eastAsia="黑体"/>
          <w:b/>
          <w:bCs/>
          <w:sz w:val="44"/>
          <w:szCs w:val="44"/>
        </w:rPr>
      </w:pPr>
    </w:p>
    <w:p w:rsidR="008209A8" w:rsidRDefault="008209A8" w:rsidP="008209A8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云南省高等学校卓越青年教师特殊培养项目</w:t>
      </w:r>
    </w:p>
    <w:p w:rsidR="008209A8" w:rsidRDefault="008209A8" w:rsidP="008209A8">
      <w:pPr>
        <w:spacing w:beforeLines="50" w:before="156"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申报表</w:t>
      </w:r>
    </w:p>
    <w:p w:rsidR="008209A8" w:rsidRDefault="008209A8" w:rsidP="008209A8">
      <w:pPr>
        <w:jc w:val="center"/>
        <w:rPr>
          <w:rFonts w:ascii="宋体" w:hAnsi="宋体"/>
          <w:b/>
          <w:bCs/>
          <w:sz w:val="36"/>
          <w:szCs w:val="36"/>
        </w:rPr>
      </w:pPr>
    </w:p>
    <w:p w:rsidR="008209A8" w:rsidRDefault="008209A8" w:rsidP="008209A8">
      <w:pPr>
        <w:ind w:firstLineChars="250" w:firstLine="803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姓          名  </w:t>
      </w:r>
      <w:r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         </w:t>
      </w:r>
    </w:p>
    <w:p w:rsidR="008209A8" w:rsidRDefault="008209A8" w:rsidP="008209A8">
      <w:pPr>
        <w:ind w:firstLineChars="98" w:firstLine="315"/>
        <w:rPr>
          <w:rFonts w:ascii="宋体" w:hAnsi="宋体"/>
          <w:b/>
          <w:bCs/>
          <w:sz w:val="32"/>
          <w:szCs w:val="32"/>
          <w:u w:val="single"/>
        </w:rPr>
      </w:pPr>
    </w:p>
    <w:p w:rsidR="008209A8" w:rsidRDefault="008209A8" w:rsidP="008209A8">
      <w:pPr>
        <w:ind w:firstLineChars="248" w:firstLine="797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专          业  </w:t>
      </w:r>
      <w:r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         </w:t>
      </w:r>
    </w:p>
    <w:p w:rsidR="008209A8" w:rsidRDefault="008209A8" w:rsidP="008209A8">
      <w:pPr>
        <w:rPr>
          <w:rFonts w:ascii="宋体" w:hAnsi="宋体"/>
          <w:b/>
          <w:bCs/>
          <w:sz w:val="32"/>
          <w:szCs w:val="32"/>
        </w:rPr>
      </w:pPr>
    </w:p>
    <w:p w:rsidR="008209A8" w:rsidRDefault="008209A8" w:rsidP="008209A8">
      <w:pPr>
        <w:ind w:firstLineChars="248" w:firstLine="797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所 属 一级学科  </w:t>
      </w:r>
      <w:r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         </w:t>
      </w:r>
    </w:p>
    <w:p w:rsidR="008209A8" w:rsidRDefault="008209A8" w:rsidP="008209A8">
      <w:pPr>
        <w:rPr>
          <w:rFonts w:ascii="宋体" w:hAnsi="宋体"/>
          <w:b/>
          <w:bCs/>
          <w:sz w:val="32"/>
          <w:szCs w:val="32"/>
        </w:rPr>
      </w:pPr>
    </w:p>
    <w:p w:rsidR="008209A8" w:rsidRDefault="008209A8" w:rsidP="008209A8">
      <w:pPr>
        <w:ind w:firstLineChars="248" w:firstLine="797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学          校  </w:t>
      </w:r>
      <w:r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         </w:t>
      </w:r>
    </w:p>
    <w:p w:rsidR="008209A8" w:rsidRDefault="008209A8" w:rsidP="008209A8">
      <w:pPr>
        <w:rPr>
          <w:rFonts w:ascii="宋体" w:hAnsi="宋体"/>
          <w:b/>
          <w:bCs/>
          <w:sz w:val="32"/>
          <w:szCs w:val="32"/>
        </w:rPr>
      </w:pPr>
    </w:p>
    <w:p w:rsidR="008209A8" w:rsidRDefault="008209A8" w:rsidP="008209A8">
      <w:pPr>
        <w:ind w:firstLineChars="248" w:firstLine="797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填  表  日  期  </w:t>
      </w:r>
      <w:r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         </w:t>
      </w:r>
    </w:p>
    <w:p w:rsidR="008209A8" w:rsidRDefault="008209A8" w:rsidP="008209A8">
      <w:pPr>
        <w:spacing w:line="360" w:lineRule="auto"/>
        <w:ind w:firstLineChars="98" w:firstLine="314"/>
        <w:rPr>
          <w:rFonts w:eastAsia="新宋体"/>
          <w:bCs/>
          <w:sz w:val="32"/>
          <w:szCs w:val="32"/>
          <w:u w:val="single"/>
        </w:rPr>
      </w:pPr>
    </w:p>
    <w:p w:rsidR="008209A8" w:rsidRDefault="008209A8" w:rsidP="008209A8">
      <w:pPr>
        <w:rPr>
          <w:rFonts w:ascii="宋体" w:hAnsi="宋体"/>
          <w:b/>
          <w:bCs/>
          <w:sz w:val="32"/>
          <w:szCs w:val="32"/>
        </w:rPr>
      </w:pPr>
    </w:p>
    <w:p w:rsidR="008209A8" w:rsidRDefault="008209A8" w:rsidP="008209A8">
      <w:pPr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                     云南教育厅制</w:t>
      </w:r>
    </w:p>
    <w:p w:rsidR="008209A8" w:rsidRDefault="008209A8" w:rsidP="008209A8">
      <w:pPr>
        <w:rPr>
          <w:rFonts w:ascii="宋体" w:hAnsi="宋体"/>
          <w:b/>
          <w:bCs/>
          <w:sz w:val="36"/>
          <w:szCs w:val="36"/>
        </w:rPr>
      </w:pPr>
    </w:p>
    <w:p w:rsidR="008209A8" w:rsidRDefault="008209A8" w:rsidP="008209A8">
      <w:pPr>
        <w:ind w:firstLineChars="900" w:firstLine="3253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t>填  表  说  明</w:t>
      </w:r>
    </w:p>
    <w:p w:rsidR="008209A8" w:rsidRDefault="008209A8" w:rsidP="008209A8">
      <w:pPr>
        <w:ind w:firstLine="555"/>
        <w:jc w:val="center"/>
        <w:rPr>
          <w:rFonts w:ascii="黑体" w:eastAsia="黑体" w:hAnsi="宋体"/>
          <w:b/>
          <w:bCs/>
          <w:sz w:val="30"/>
          <w:szCs w:val="30"/>
        </w:rPr>
      </w:pPr>
    </w:p>
    <w:p w:rsidR="008209A8" w:rsidRDefault="008209A8" w:rsidP="008209A8">
      <w:pPr>
        <w:spacing w:beforeLines="50" w:before="156" w:afterLines="50" w:after="156" w:line="360" w:lineRule="auto"/>
        <w:ind w:left="450" w:hangingChars="150" w:hanging="450"/>
        <w:jc w:val="left"/>
        <w:rPr>
          <w:bCs/>
          <w:sz w:val="30"/>
          <w:szCs w:val="30"/>
        </w:rPr>
      </w:pPr>
      <w:r>
        <w:rPr>
          <w:bCs/>
          <w:sz w:val="30"/>
          <w:szCs w:val="30"/>
        </w:rPr>
        <w:lastRenderedPageBreak/>
        <w:t xml:space="preserve">1. </w:t>
      </w:r>
      <w:r>
        <w:rPr>
          <w:bCs/>
          <w:sz w:val="30"/>
          <w:szCs w:val="30"/>
        </w:rPr>
        <w:t>本表用钢笔填写</w:t>
      </w:r>
      <w:r>
        <w:rPr>
          <w:rFonts w:hint="eastAsia"/>
          <w:bCs/>
          <w:sz w:val="30"/>
          <w:szCs w:val="30"/>
        </w:rPr>
        <w:t>或</w:t>
      </w:r>
      <w:r>
        <w:rPr>
          <w:bCs/>
          <w:sz w:val="30"/>
          <w:szCs w:val="30"/>
        </w:rPr>
        <w:t>打印，要求字迹清楚、</w:t>
      </w:r>
      <w:r>
        <w:rPr>
          <w:rFonts w:hint="eastAsia"/>
          <w:bCs/>
          <w:sz w:val="30"/>
          <w:szCs w:val="30"/>
        </w:rPr>
        <w:t>端正，内容翔实、准确。</w:t>
      </w:r>
    </w:p>
    <w:p w:rsidR="008209A8" w:rsidRDefault="008209A8" w:rsidP="008209A8">
      <w:pPr>
        <w:spacing w:beforeLines="50" w:before="156" w:afterLines="50" w:after="156" w:line="360" w:lineRule="auto"/>
        <w:ind w:left="450" w:hangingChars="150" w:hanging="450"/>
        <w:jc w:val="left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 xml:space="preserve">2. </w:t>
      </w:r>
      <w:r>
        <w:rPr>
          <w:rFonts w:hint="eastAsia"/>
          <w:bCs/>
          <w:sz w:val="30"/>
          <w:szCs w:val="30"/>
        </w:rPr>
        <w:t>封面编号由云南省教育厅高等教育处统一编写。</w:t>
      </w:r>
    </w:p>
    <w:p w:rsidR="008209A8" w:rsidRDefault="008209A8" w:rsidP="008209A8">
      <w:pPr>
        <w:spacing w:beforeLines="50" w:before="156" w:afterLines="50" w:after="156" w:line="360" w:lineRule="auto"/>
        <w:ind w:left="450" w:rightChars="10" w:right="21" w:hangingChars="150" w:hanging="450"/>
        <w:jc w:val="left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3</w:t>
      </w:r>
      <w:r>
        <w:rPr>
          <w:bCs/>
          <w:sz w:val="30"/>
          <w:szCs w:val="30"/>
        </w:rPr>
        <w:t>.</w:t>
      </w:r>
      <w:r>
        <w:rPr>
          <w:rFonts w:hint="eastAsia"/>
          <w:bCs/>
          <w:sz w:val="30"/>
          <w:szCs w:val="30"/>
        </w:rPr>
        <w:t xml:space="preserve"> </w:t>
      </w:r>
      <w:r>
        <w:rPr>
          <w:rFonts w:hint="eastAsia"/>
          <w:bCs/>
          <w:sz w:val="30"/>
          <w:szCs w:val="30"/>
        </w:rPr>
        <w:t>申请人所填内容</w:t>
      </w:r>
      <w:r>
        <w:rPr>
          <w:bCs/>
          <w:sz w:val="30"/>
          <w:szCs w:val="30"/>
        </w:rPr>
        <w:t>，</w:t>
      </w:r>
      <w:r>
        <w:rPr>
          <w:rFonts w:hint="eastAsia"/>
          <w:bCs/>
          <w:sz w:val="30"/>
          <w:szCs w:val="30"/>
        </w:rPr>
        <w:t>由</w:t>
      </w:r>
      <w:r>
        <w:rPr>
          <w:bCs/>
          <w:sz w:val="30"/>
          <w:szCs w:val="30"/>
        </w:rPr>
        <w:t>所在学校负责审核。</w:t>
      </w:r>
    </w:p>
    <w:p w:rsidR="008209A8" w:rsidRDefault="008209A8" w:rsidP="008209A8">
      <w:pPr>
        <w:spacing w:beforeLines="50" w:before="156" w:afterLines="50" w:after="156" w:line="360" w:lineRule="auto"/>
        <w:ind w:left="450" w:hangingChars="150" w:hanging="450"/>
        <w:jc w:val="left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 xml:space="preserve">4. </w:t>
      </w:r>
      <w:r>
        <w:rPr>
          <w:rFonts w:hint="eastAsia"/>
          <w:bCs/>
          <w:sz w:val="30"/>
          <w:szCs w:val="30"/>
        </w:rPr>
        <w:t>所填论文或专著须已在正式刊物上刊出或正式出版，截止时间是</w:t>
      </w:r>
      <w:r>
        <w:rPr>
          <w:rFonts w:hint="eastAsia"/>
          <w:bCs/>
          <w:sz w:val="30"/>
          <w:szCs w:val="30"/>
        </w:rPr>
        <w:t>2014</w:t>
      </w:r>
      <w:r>
        <w:rPr>
          <w:rFonts w:hint="eastAsia"/>
          <w:bCs/>
          <w:sz w:val="30"/>
          <w:szCs w:val="30"/>
        </w:rPr>
        <w:t>年</w:t>
      </w:r>
      <w:r>
        <w:rPr>
          <w:rFonts w:hint="eastAsia"/>
          <w:bCs/>
          <w:sz w:val="30"/>
          <w:szCs w:val="30"/>
        </w:rPr>
        <w:t>12</w:t>
      </w:r>
      <w:r>
        <w:rPr>
          <w:rFonts w:hint="eastAsia"/>
          <w:bCs/>
          <w:sz w:val="30"/>
          <w:szCs w:val="30"/>
        </w:rPr>
        <w:t>月</w:t>
      </w:r>
      <w:r>
        <w:rPr>
          <w:rFonts w:hint="eastAsia"/>
          <w:bCs/>
          <w:sz w:val="30"/>
          <w:szCs w:val="30"/>
        </w:rPr>
        <w:t>31</w:t>
      </w:r>
      <w:r>
        <w:rPr>
          <w:rFonts w:hint="eastAsia"/>
          <w:bCs/>
          <w:sz w:val="30"/>
          <w:szCs w:val="30"/>
        </w:rPr>
        <w:t>日。</w:t>
      </w:r>
    </w:p>
    <w:p w:rsidR="008209A8" w:rsidRDefault="008209A8" w:rsidP="008209A8">
      <w:pPr>
        <w:spacing w:beforeLines="50" w:before="156" w:afterLines="50" w:after="156" w:line="360" w:lineRule="auto"/>
        <w:ind w:left="450" w:hangingChars="150" w:hanging="450"/>
        <w:jc w:val="left"/>
        <w:rPr>
          <w:bCs/>
          <w:color w:val="000000"/>
          <w:sz w:val="30"/>
          <w:szCs w:val="30"/>
        </w:rPr>
      </w:pPr>
      <w:r>
        <w:rPr>
          <w:rFonts w:hint="eastAsia"/>
          <w:bCs/>
          <w:color w:val="000000"/>
          <w:sz w:val="30"/>
          <w:szCs w:val="30"/>
        </w:rPr>
        <w:t xml:space="preserve">5. </w:t>
      </w:r>
      <w:r>
        <w:rPr>
          <w:rFonts w:hint="eastAsia"/>
          <w:bCs/>
          <w:color w:val="000000"/>
          <w:sz w:val="30"/>
          <w:szCs w:val="30"/>
        </w:rPr>
        <w:t>教学手段是指网络、多媒体课件、幻灯、投影等，应用情况是指使用频率及熟练程度。</w:t>
      </w:r>
    </w:p>
    <w:p w:rsidR="008209A8" w:rsidRDefault="008209A8" w:rsidP="008209A8">
      <w:pPr>
        <w:spacing w:beforeLines="50" w:before="156" w:afterLines="50" w:after="156" w:line="360" w:lineRule="auto"/>
        <w:ind w:left="450" w:hangingChars="150" w:hanging="450"/>
        <w:jc w:val="left"/>
        <w:rPr>
          <w:szCs w:val="21"/>
        </w:rPr>
      </w:pPr>
      <w:r>
        <w:rPr>
          <w:rFonts w:hint="eastAsia"/>
          <w:bCs/>
          <w:color w:val="000000"/>
          <w:sz w:val="30"/>
          <w:szCs w:val="30"/>
        </w:rPr>
        <w:t>6.</w:t>
      </w:r>
      <w:r>
        <w:rPr>
          <w:rFonts w:hint="eastAsia"/>
          <w:szCs w:val="21"/>
        </w:rPr>
        <w:t xml:space="preserve"> </w:t>
      </w:r>
      <w:r>
        <w:rPr>
          <w:rFonts w:ascii="宋体" w:hAnsi="宋体" w:hint="eastAsia"/>
          <w:bCs/>
          <w:sz w:val="30"/>
          <w:szCs w:val="30"/>
        </w:rPr>
        <w:t>人才培养情况，指教师所培养学生的成才情况及教师由此获得的相关荣誉与奖励。</w:t>
      </w:r>
    </w:p>
    <w:p w:rsidR="008209A8" w:rsidRDefault="008209A8" w:rsidP="008209A8">
      <w:pPr>
        <w:spacing w:beforeLines="50" w:before="156" w:afterLines="50" w:after="156" w:line="360" w:lineRule="auto"/>
        <w:ind w:left="450" w:hangingChars="150" w:hanging="450"/>
        <w:jc w:val="left"/>
        <w:rPr>
          <w:bCs/>
          <w:color w:val="000000"/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>
        <w:rPr>
          <w:rFonts w:hint="eastAsia"/>
          <w:bCs/>
          <w:color w:val="000000"/>
          <w:sz w:val="30"/>
          <w:szCs w:val="30"/>
        </w:rPr>
        <w:t>.</w:t>
      </w:r>
      <w:r>
        <w:rPr>
          <w:rFonts w:hint="eastAsia"/>
          <w:bCs/>
          <w:color w:val="000000"/>
          <w:sz w:val="30"/>
          <w:szCs w:val="30"/>
        </w:rPr>
        <w:t>承担社会服务工作，指基于教学及相关学术研究，承担政府及各级各类企事业单位的专业服务工作。</w:t>
      </w:r>
    </w:p>
    <w:p w:rsidR="008209A8" w:rsidRDefault="008209A8" w:rsidP="008209A8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一、基本情况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496"/>
        <w:gridCol w:w="786"/>
        <w:gridCol w:w="1842"/>
        <w:gridCol w:w="1124"/>
        <w:gridCol w:w="719"/>
        <w:gridCol w:w="1701"/>
      </w:tblGrid>
      <w:tr w:rsidR="008209A8" w:rsidTr="00B57A12">
        <w:trPr>
          <w:trHeight w:val="747"/>
        </w:trPr>
        <w:tc>
          <w:tcPr>
            <w:tcW w:w="2087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    名</w:t>
            </w:r>
          </w:p>
        </w:tc>
        <w:tc>
          <w:tcPr>
            <w:tcW w:w="1282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性 别</w:t>
            </w:r>
          </w:p>
        </w:tc>
        <w:tc>
          <w:tcPr>
            <w:tcW w:w="184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2寸</w:t>
            </w:r>
          </w:p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免冠</w:t>
            </w:r>
          </w:p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标准</w:t>
            </w:r>
          </w:p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照片</w:t>
            </w:r>
          </w:p>
        </w:tc>
      </w:tr>
      <w:tr w:rsidR="008209A8" w:rsidTr="00B57A12">
        <w:trPr>
          <w:trHeight w:val="467"/>
        </w:trPr>
        <w:tc>
          <w:tcPr>
            <w:tcW w:w="2087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年龄</w:t>
            </w:r>
          </w:p>
        </w:tc>
        <w:tc>
          <w:tcPr>
            <w:tcW w:w="1282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民族</w:t>
            </w:r>
          </w:p>
        </w:tc>
        <w:tc>
          <w:tcPr>
            <w:tcW w:w="184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2087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学历及学位</w:t>
            </w:r>
          </w:p>
        </w:tc>
        <w:tc>
          <w:tcPr>
            <w:tcW w:w="1282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所在院系</w:t>
            </w:r>
          </w:p>
        </w:tc>
        <w:tc>
          <w:tcPr>
            <w:tcW w:w="184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2087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专业技术职务</w:t>
            </w:r>
          </w:p>
        </w:tc>
        <w:tc>
          <w:tcPr>
            <w:tcW w:w="1282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209A8" w:rsidRDefault="008209A8" w:rsidP="00B57A1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行政职务</w:t>
            </w:r>
          </w:p>
        </w:tc>
        <w:tc>
          <w:tcPr>
            <w:tcW w:w="184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209A8" w:rsidRDefault="008209A8" w:rsidP="00B57A12">
            <w:pPr>
              <w:spacing w:line="360" w:lineRule="auto"/>
              <w:ind w:left="132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2087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高教教龄</w:t>
            </w:r>
          </w:p>
        </w:tc>
        <w:tc>
          <w:tcPr>
            <w:tcW w:w="1282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所教专业</w:t>
            </w:r>
          </w:p>
        </w:tc>
        <w:tc>
          <w:tcPr>
            <w:tcW w:w="3544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2087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通信地址</w:t>
            </w:r>
          </w:p>
        </w:tc>
        <w:tc>
          <w:tcPr>
            <w:tcW w:w="1282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邮政编码</w:t>
            </w:r>
          </w:p>
        </w:tc>
        <w:tc>
          <w:tcPr>
            <w:tcW w:w="3544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2087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固定电话</w:t>
            </w:r>
          </w:p>
        </w:tc>
        <w:tc>
          <w:tcPr>
            <w:tcW w:w="1282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移动电话</w:t>
            </w:r>
          </w:p>
        </w:tc>
        <w:tc>
          <w:tcPr>
            <w:tcW w:w="3544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2087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电子邮箱</w:t>
            </w:r>
          </w:p>
        </w:tc>
        <w:tc>
          <w:tcPr>
            <w:tcW w:w="6668" w:type="dxa"/>
            <w:gridSpan w:val="6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95"/>
        </w:trPr>
        <w:tc>
          <w:tcPr>
            <w:tcW w:w="8755" w:type="dxa"/>
            <w:gridSpan w:val="7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主要学习、工作经历</w:t>
            </w:r>
          </w:p>
        </w:tc>
      </w:tr>
      <w:tr w:rsidR="008209A8" w:rsidTr="00B57A12">
        <w:trPr>
          <w:cantSplit/>
          <w:trHeight w:val="770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起止时间</w:t>
            </w: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学习/工作单位</w:t>
            </w: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所学专业/所从事学科领域和担任的行政职务</w:t>
            </w: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cantSplit/>
          <w:trHeight w:val="454"/>
        </w:trPr>
        <w:tc>
          <w:tcPr>
            <w:tcW w:w="2583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52" w:type="dxa"/>
            <w:gridSpan w:val="3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20" w:type="dxa"/>
            <w:gridSpan w:val="2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8209A8" w:rsidRDefault="008209A8" w:rsidP="008209A8">
      <w:pPr>
        <w:ind w:firstLineChars="950" w:firstLine="3052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lastRenderedPageBreak/>
        <w:t>二、</w:t>
      </w:r>
      <w:r>
        <w:rPr>
          <w:rFonts w:ascii="宋体" w:hAnsi="宋体" w:hint="eastAsia"/>
          <w:b/>
          <w:bCs/>
          <w:sz w:val="32"/>
          <w:szCs w:val="32"/>
        </w:rPr>
        <w:t>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 w:rsidR="008209A8" w:rsidRDefault="008209A8" w:rsidP="008209A8">
      <w:pPr>
        <w:spacing w:afterLines="50" w:after="156" w:line="300" w:lineRule="auto"/>
        <w:rPr>
          <w:rFonts w:ascii="宋体" w:hAnsi="宋体"/>
          <w:b/>
          <w:sz w:val="28"/>
          <w:szCs w:val="21"/>
        </w:rPr>
      </w:pPr>
      <w:r>
        <w:rPr>
          <w:rFonts w:ascii="宋体" w:hAnsi="宋体" w:hint="eastAsia"/>
          <w:b/>
          <w:bCs/>
          <w:sz w:val="28"/>
        </w:rPr>
        <w:t>1. 主讲课程情况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6"/>
        <w:gridCol w:w="1801"/>
        <w:gridCol w:w="1800"/>
        <w:gridCol w:w="1716"/>
        <w:gridCol w:w="992"/>
      </w:tblGrid>
      <w:tr w:rsidR="008209A8" w:rsidTr="00B57A12">
        <w:trPr>
          <w:trHeight w:val="680"/>
        </w:trPr>
        <w:tc>
          <w:tcPr>
            <w:tcW w:w="2446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课程名称</w:t>
            </w:r>
          </w:p>
        </w:tc>
        <w:tc>
          <w:tcPr>
            <w:tcW w:w="1801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起止时间</w:t>
            </w:r>
          </w:p>
        </w:tc>
        <w:tc>
          <w:tcPr>
            <w:tcW w:w="1800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本人本校实际课堂教学学时</w:t>
            </w:r>
          </w:p>
        </w:tc>
        <w:tc>
          <w:tcPr>
            <w:tcW w:w="1716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授课班级</w:t>
            </w:r>
          </w:p>
        </w:tc>
        <w:tc>
          <w:tcPr>
            <w:tcW w:w="992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总人数</w:t>
            </w:r>
          </w:p>
        </w:tc>
      </w:tr>
      <w:tr w:rsidR="008209A8" w:rsidTr="00B57A12">
        <w:trPr>
          <w:trHeight w:val="680"/>
        </w:trPr>
        <w:tc>
          <w:tcPr>
            <w:tcW w:w="2446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01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00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16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2446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01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00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16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2446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01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00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16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2446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01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00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16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8209A8" w:rsidRDefault="008209A8" w:rsidP="008209A8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2. 其它教学环节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8209A8" w:rsidTr="00B57A12">
        <w:trPr>
          <w:trHeight w:val="3145"/>
        </w:trPr>
        <w:tc>
          <w:tcPr>
            <w:tcW w:w="8755" w:type="dxa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</w:t>
            </w:r>
            <w:proofErr w:type="gramStart"/>
            <w:r>
              <w:rPr>
                <w:rFonts w:ascii="宋体" w:hAnsi="宋体" w:hint="eastAsia"/>
                <w:bCs/>
                <w:sz w:val="24"/>
              </w:rPr>
              <w:t>含指导</w:t>
            </w:r>
            <w:proofErr w:type="gramEnd"/>
            <w:r>
              <w:rPr>
                <w:rFonts w:ascii="宋体" w:hAnsi="宋体" w:hint="eastAsia"/>
                <w:bCs/>
                <w:sz w:val="24"/>
              </w:rPr>
              <w:t>学生实习、课程设计、毕业论文、毕业设计等）</w:t>
            </w: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8209A8" w:rsidRDefault="008209A8" w:rsidP="008209A8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3.教学手段开发、应用情况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8209A8" w:rsidTr="00B57A12">
        <w:trPr>
          <w:trHeight w:val="680"/>
        </w:trPr>
        <w:tc>
          <w:tcPr>
            <w:tcW w:w="8755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8209A8" w:rsidRDefault="008209A8" w:rsidP="008209A8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4. 教学内容更新和教学方法改革情况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8209A8" w:rsidTr="00B57A12">
        <w:trPr>
          <w:trHeight w:val="680"/>
        </w:trPr>
        <w:tc>
          <w:tcPr>
            <w:tcW w:w="8755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8209A8" w:rsidRDefault="008209A8" w:rsidP="008209A8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5. 承担重要教学改革项目情况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126"/>
        <w:gridCol w:w="1560"/>
        <w:gridCol w:w="1984"/>
      </w:tblGrid>
      <w:tr w:rsidR="008209A8" w:rsidTr="00B57A12">
        <w:trPr>
          <w:trHeight w:val="680"/>
        </w:trPr>
        <w:tc>
          <w:tcPr>
            <w:tcW w:w="1668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项目名称</w:t>
            </w:r>
          </w:p>
        </w:tc>
        <w:tc>
          <w:tcPr>
            <w:tcW w:w="1417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项目来源</w:t>
            </w:r>
          </w:p>
        </w:tc>
        <w:tc>
          <w:tcPr>
            <w:tcW w:w="2126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经费（万元）</w:t>
            </w:r>
          </w:p>
        </w:tc>
        <w:tc>
          <w:tcPr>
            <w:tcW w:w="1560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主持/参加</w:t>
            </w: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起止日期</w:t>
            </w:r>
          </w:p>
        </w:tc>
      </w:tr>
      <w:tr w:rsidR="008209A8" w:rsidTr="00B57A12">
        <w:trPr>
          <w:trHeight w:val="680"/>
        </w:trPr>
        <w:tc>
          <w:tcPr>
            <w:tcW w:w="1668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1668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1668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1668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1668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8209A8" w:rsidRDefault="008209A8" w:rsidP="008209A8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6. 主要教学改革与研究论文、专著及</w:t>
      </w:r>
      <w:r>
        <w:rPr>
          <w:rFonts w:ascii="宋体" w:hAnsi="宋体"/>
          <w:b/>
          <w:bCs/>
          <w:sz w:val="28"/>
        </w:rPr>
        <w:t>自编</w:t>
      </w:r>
      <w:r>
        <w:rPr>
          <w:rFonts w:ascii="宋体" w:hAnsi="宋体" w:hint="eastAsia"/>
          <w:b/>
          <w:bCs/>
          <w:sz w:val="28"/>
        </w:rPr>
        <w:t>、主编</w:t>
      </w:r>
      <w:r>
        <w:rPr>
          <w:rFonts w:ascii="宋体" w:hAnsi="宋体"/>
          <w:b/>
          <w:bCs/>
          <w:sz w:val="28"/>
        </w:rPr>
        <w:t>教材</w:t>
      </w:r>
      <w:r>
        <w:rPr>
          <w:rFonts w:ascii="宋体" w:hAnsi="宋体" w:hint="eastAsia"/>
          <w:b/>
          <w:bCs/>
          <w:sz w:val="28"/>
        </w:rPr>
        <w:t>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001"/>
        <w:gridCol w:w="1984"/>
      </w:tblGrid>
      <w:tr w:rsidR="008209A8" w:rsidTr="00B57A12">
        <w:trPr>
          <w:trHeight w:val="680"/>
        </w:trPr>
        <w:tc>
          <w:tcPr>
            <w:tcW w:w="3770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论文题目、专著名称/教材名称</w:t>
            </w:r>
          </w:p>
        </w:tc>
        <w:tc>
          <w:tcPr>
            <w:tcW w:w="3001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期刊名称、卷次/出版社</w:t>
            </w: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时 间</w:t>
            </w:r>
          </w:p>
        </w:tc>
      </w:tr>
      <w:tr w:rsidR="008209A8" w:rsidTr="00B57A12">
        <w:trPr>
          <w:trHeight w:val="680"/>
        </w:trPr>
        <w:tc>
          <w:tcPr>
            <w:tcW w:w="3770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001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3770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001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3770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001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3770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001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209A8" w:rsidTr="00B57A12">
        <w:trPr>
          <w:trHeight w:val="680"/>
        </w:trPr>
        <w:tc>
          <w:tcPr>
            <w:tcW w:w="3770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001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8209A8" w:rsidRDefault="008209A8" w:rsidP="008209A8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7.教学获奖、成果推广应用及同行评价情况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8209A8" w:rsidTr="00B57A12">
        <w:trPr>
          <w:trHeight w:val="2194"/>
        </w:trPr>
        <w:tc>
          <w:tcPr>
            <w:tcW w:w="8755" w:type="dxa"/>
          </w:tcPr>
          <w:p w:rsidR="008209A8" w:rsidRDefault="008209A8" w:rsidP="00B57A12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（教学获奖的须附获奖证书复印件，并加盖单位公章，</w:t>
            </w:r>
            <w:r>
              <w:rPr>
                <w:rFonts w:ascii="宋体" w:hAnsi="宋体" w:hint="eastAsia"/>
                <w:sz w:val="24"/>
              </w:rPr>
              <w:t>注明本人排名及时间、推广应用范围。</w:t>
            </w:r>
            <w:r>
              <w:rPr>
                <w:rFonts w:ascii="宋体" w:hAnsi="宋体" w:hint="eastAsia"/>
                <w:bCs/>
                <w:sz w:val="24"/>
              </w:rPr>
              <w:t>）</w:t>
            </w: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8209A8" w:rsidRDefault="008209A8" w:rsidP="00B57A1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8209A8" w:rsidRDefault="008209A8" w:rsidP="008209A8">
      <w:pPr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8.学术研究及获奖情况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8209A8" w:rsidTr="00B57A12">
        <w:tc>
          <w:tcPr>
            <w:tcW w:w="8755" w:type="dxa"/>
          </w:tcPr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:rsidR="008209A8" w:rsidRDefault="008209A8" w:rsidP="008209A8">
      <w:pPr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9.人才培养情况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8209A8" w:rsidTr="00B57A12">
        <w:tc>
          <w:tcPr>
            <w:tcW w:w="8755" w:type="dxa"/>
          </w:tcPr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 w:rsidR="008209A8" w:rsidRDefault="008209A8" w:rsidP="008209A8">
      <w:pPr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lastRenderedPageBreak/>
        <w:t>10.承担社会服务工作情况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8209A8" w:rsidTr="00B57A12">
        <w:tc>
          <w:tcPr>
            <w:tcW w:w="8755" w:type="dxa"/>
          </w:tcPr>
          <w:p w:rsidR="008209A8" w:rsidRDefault="008209A8" w:rsidP="00B57A1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  <w:p w:rsidR="008209A8" w:rsidRDefault="008209A8" w:rsidP="00B57A12">
            <w:pPr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</w:tbl>
    <w:p w:rsidR="008209A8" w:rsidRDefault="008209A8" w:rsidP="008209A8">
      <w:pPr>
        <w:ind w:firstLineChars="851" w:firstLine="2734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三、推荐、审批意见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8"/>
        <w:gridCol w:w="6607"/>
      </w:tblGrid>
      <w:tr w:rsidR="008209A8" w:rsidTr="00B57A12">
        <w:trPr>
          <w:cantSplit/>
          <w:trHeight w:val="3415"/>
        </w:trPr>
        <w:tc>
          <w:tcPr>
            <w:tcW w:w="2148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学 校</w:t>
            </w:r>
          </w:p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推 荐</w:t>
            </w:r>
          </w:p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意 见</w:t>
            </w:r>
          </w:p>
        </w:tc>
        <w:tc>
          <w:tcPr>
            <w:tcW w:w="6607" w:type="dxa"/>
            <w:vAlign w:val="bottom"/>
          </w:tcPr>
          <w:p w:rsidR="008209A8" w:rsidRDefault="008209A8" w:rsidP="00B57A12">
            <w:pPr>
              <w:spacing w:line="360" w:lineRule="auto"/>
              <w:ind w:right="1260"/>
              <w:rPr>
                <w:rFonts w:ascii="宋体" w:hAnsi="宋体"/>
                <w:b/>
                <w:sz w:val="28"/>
                <w:szCs w:val="28"/>
              </w:rPr>
            </w:pPr>
          </w:p>
          <w:p w:rsidR="008209A8" w:rsidRDefault="008209A8" w:rsidP="00B57A12">
            <w:pPr>
              <w:spacing w:line="360" w:lineRule="auto"/>
              <w:ind w:right="1260"/>
              <w:rPr>
                <w:rFonts w:ascii="宋体" w:hAnsi="宋体"/>
                <w:b/>
                <w:sz w:val="28"/>
                <w:szCs w:val="28"/>
              </w:rPr>
            </w:pPr>
          </w:p>
          <w:p w:rsidR="008209A8" w:rsidRDefault="008209A8" w:rsidP="00B57A12">
            <w:pPr>
              <w:spacing w:line="360" w:lineRule="auto"/>
              <w:ind w:right="1260"/>
              <w:rPr>
                <w:rFonts w:ascii="宋体" w:hAnsi="宋体"/>
                <w:b/>
                <w:sz w:val="28"/>
                <w:szCs w:val="28"/>
              </w:rPr>
            </w:pPr>
          </w:p>
          <w:p w:rsidR="008209A8" w:rsidRDefault="008209A8" w:rsidP="00B57A12">
            <w:pPr>
              <w:spacing w:line="360" w:lineRule="auto"/>
              <w:ind w:right="1260"/>
              <w:rPr>
                <w:rFonts w:ascii="宋体" w:hAnsi="宋体"/>
                <w:b/>
                <w:sz w:val="28"/>
                <w:szCs w:val="28"/>
              </w:rPr>
            </w:pPr>
          </w:p>
          <w:p w:rsidR="008209A8" w:rsidRDefault="008209A8" w:rsidP="00B57A12">
            <w:pPr>
              <w:spacing w:line="360" w:lineRule="auto"/>
              <w:ind w:right="1260"/>
              <w:rPr>
                <w:rFonts w:ascii="宋体" w:hAnsi="宋体"/>
                <w:b/>
                <w:sz w:val="28"/>
                <w:szCs w:val="28"/>
              </w:rPr>
            </w:pPr>
          </w:p>
          <w:p w:rsidR="008209A8" w:rsidRDefault="008209A8" w:rsidP="00B57A12">
            <w:pPr>
              <w:wordWrap w:val="0"/>
              <w:spacing w:line="360" w:lineRule="auto"/>
              <w:ind w:right="722"/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              （公章）</w:t>
            </w:r>
          </w:p>
          <w:p w:rsidR="008209A8" w:rsidRDefault="008209A8" w:rsidP="00B57A12">
            <w:pPr>
              <w:spacing w:line="360" w:lineRule="auto"/>
              <w:ind w:right="162"/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>
              <w:rPr>
                <w:rFonts w:hAnsi="宋体"/>
                <w:b/>
                <w:sz w:val="28"/>
                <w:szCs w:val="28"/>
              </w:rPr>
              <w:t xml:space="preserve">　</w:t>
            </w:r>
            <w:r>
              <w:rPr>
                <w:b/>
                <w:sz w:val="28"/>
                <w:szCs w:val="28"/>
              </w:rPr>
              <w:t xml:space="preserve">           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Ansi="宋体"/>
                <w:b/>
                <w:sz w:val="28"/>
                <w:szCs w:val="28"/>
              </w:rPr>
              <w:t>年</w:t>
            </w: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hAnsi="宋体"/>
                <w:b/>
                <w:sz w:val="28"/>
                <w:szCs w:val="28"/>
              </w:rPr>
              <w:t>月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8209A8" w:rsidTr="00B57A12">
        <w:trPr>
          <w:cantSplit/>
          <w:trHeight w:val="4810"/>
        </w:trPr>
        <w:tc>
          <w:tcPr>
            <w:tcW w:w="2148" w:type="dxa"/>
            <w:vAlign w:val="center"/>
          </w:tcPr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教育厅</w:t>
            </w:r>
          </w:p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审批</w:t>
            </w:r>
          </w:p>
          <w:p w:rsidR="008209A8" w:rsidRDefault="008209A8" w:rsidP="00B57A12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6607" w:type="dxa"/>
            <w:vAlign w:val="bottom"/>
          </w:tcPr>
          <w:p w:rsidR="008209A8" w:rsidRDefault="008209A8" w:rsidP="00B57A12">
            <w:pPr>
              <w:tabs>
                <w:tab w:val="left" w:pos="5577"/>
              </w:tabs>
              <w:wordWrap w:val="0"/>
              <w:spacing w:line="360" w:lineRule="auto"/>
              <w:ind w:right="700"/>
              <w:jc w:val="right"/>
              <w:rPr>
                <w:rFonts w:ascii="宋体" w:hAnsi="宋体"/>
                <w:b/>
                <w:sz w:val="28"/>
                <w:szCs w:val="28"/>
              </w:rPr>
            </w:pPr>
          </w:p>
          <w:p w:rsidR="008209A8" w:rsidRDefault="008209A8" w:rsidP="00B57A12">
            <w:pPr>
              <w:tabs>
                <w:tab w:val="left" w:pos="5577"/>
              </w:tabs>
              <w:spacing w:line="360" w:lineRule="auto"/>
              <w:ind w:right="700"/>
              <w:jc w:val="right"/>
              <w:rPr>
                <w:rFonts w:ascii="宋体" w:hAnsi="宋体"/>
                <w:b/>
                <w:sz w:val="28"/>
                <w:szCs w:val="28"/>
              </w:rPr>
            </w:pPr>
          </w:p>
          <w:p w:rsidR="008209A8" w:rsidRDefault="008209A8" w:rsidP="00B57A12">
            <w:pPr>
              <w:tabs>
                <w:tab w:val="left" w:pos="5577"/>
              </w:tabs>
              <w:spacing w:line="360" w:lineRule="auto"/>
              <w:ind w:right="1824"/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                       （公章）</w:t>
            </w:r>
          </w:p>
          <w:p w:rsidR="008209A8" w:rsidRDefault="008209A8" w:rsidP="00B57A12">
            <w:pPr>
              <w:wordWrap w:val="0"/>
              <w:spacing w:line="360" w:lineRule="auto"/>
              <w:ind w:right="140"/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 xml:space="preserve">                    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年   月   日</w:t>
            </w:r>
          </w:p>
        </w:tc>
      </w:tr>
    </w:tbl>
    <w:p w:rsidR="008209A8" w:rsidRDefault="008209A8" w:rsidP="008209A8">
      <w:pPr>
        <w:rPr>
          <w:szCs w:val="21"/>
        </w:rPr>
      </w:pPr>
    </w:p>
    <w:p w:rsidR="008209A8" w:rsidRDefault="008209A8" w:rsidP="008209A8">
      <w:pPr>
        <w:rPr>
          <w:rFonts w:ascii="华文仿宋" w:eastAsia="华文仿宋" w:hAnsi="华文仿宋"/>
          <w:b/>
          <w:sz w:val="36"/>
          <w:szCs w:val="36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lastRenderedPageBreak/>
        <w:t>附件2</w:t>
      </w:r>
    </w:p>
    <w:p w:rsidR="008209A8" w:rsidRDefault="008209A8" w:rsidP="008209A8">
      <w:pPr>
        <w:ind w:leftChars="702" w:left="2438" w:hangingChars="300" w:hanging="96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云南省高等学校卓越青年教师培养人选推荐</w:t>
      </w:r>
    </w:p>
    <w:p w:rsidR="008209A8" w:rsidRDefault="008209A8" w:rsidP="008209A8">
      <w:pPr>
        <w:ind w:leftChars="502" w:left="2656" w:hangingChars="500" w:hanging="1602"/>
        <w:rPr>
          <w:rFonts w:ascii="华文仿宋" w:eastAsia="华文仿宋" w:hAnsi="华文仿宋"/>
          <w:b/>
          <w:sz w:val="32"/>
          <w:szCs w:val="32"/>
        </w:rPr>
      </w:pPr>
    </w:p>
    <w:p w:rsidR="008209A8" w:rsidRDefault="008209A8" w:rsidP="008209A8">
      <w:pPr>
        <w:ind w:leftChars="1002" w:left="2104" w:firstLineChars="300" w:firstLine="1441"/>
        <w:rPr>
          <w:rFonts w:ascii="华文仿宋" w:eastAsia="华文仿宋" w:hAnsi="华文仿宋"/>
          <w:b/>
          <w:sz w:val="48"/>
          <w:szCs w:val="48"/>
        </w:rPr>
      </w:pPr>
      <w:r>
        <w:rPr>
          <w:rFonts w:ascii="华文仿宋" w:eastAsia="华文仿宋" w:hAnsi="华文仿宋" w:hint="eastAsia"/>
          <w:b/>
          <w:sz w:val="48"/>
          <w:szCs w:val="48"/>
        </w:rPr>
        <w:t>汇总表</w:t>
      </w:r>
    </w:p>
    <w:p w:rsidR="008209A8" w:rsidRDefault="008209A8" w:rsidP="008209A8">
      <w:pPr>
        <w:autoSpaceDE w:val="0"/>
        <w:autoSpaceDN w:val="0"/>
        <w:adjustRightInd w:val="0"/>
        <w:spacing w:line="520" w:lineRule="atLeast"/>
        <w:ind w:firstLine="300"/>
        <w:rPr>
          <w:rFonts w:ascii="宋体" w:cs="宋体"/>
          <w:kern w:val="0"/>
          <w:sz w:val="30"/>
          <w:szCs w:val="30"/>
          <w:lang w:val="zh-CN"/>
        </w:rPr>
      </w:pPr>
    </w:p>
    <w:p w:rsidR="008209A8" w:rsidRDefault="008209A8" w:rsidP="008209A8">
      <w:pPr>
        <w:autoSpaceDE w:val="0"/>
        <w:autoSpaceDN w:val="0"/>
        <w:adjustRightInd w:val="0"/>
        <w:spacing w:line="520" w:lineRule="atLeast"/>
        <w:ind w:firstLine="300"/>
        <w:rPr>
          <w:rFonts w:ascii="宋体" w:cs="宋体"/>
          <w:kern w:val="0"/>
          <w:sz w:val="30"/>
          <w:szCs w:val="30"/>
          <w:lang w:val="zh-CN"/>
        </w:rPr>
      </w:pPr>
    </w:p>
    <w:p w:rsidR="008209A8" w:rsidRDefault="008209A8" w:rsidP="008209A8">
      <w:pPr>
        <w:autoSpaceDE w:val="0"/>
        <w:autoSpaceDN w:val="0"/>
        <w:adjustRightInd w:val="0"/>
        <w:spacing w:line="520" w:lineRule="atLeast"/>
        <w:ind w:firstLine="300"/>
        <w:rPr>
          <w:kern w:val="0"/>
          <w:sz w:val="30"/>
          <w:szCs w:val="30"/>
        </w:rPr>
      </w:pPr>
      <w:r>
        <w:rPr>
          <w:rFonts w:ascii="宋体" w:cs="宋体" w:hint="eastAsia"/>
          <w:kern w:val="0"/>
          <w:sz w:val="30"/>
          <w:szCs w:val="30"/>
          <w:lang w:val="zh-CN"/>
        </w:rPr>
        <w:t>学校：</w:t>
      </w:r>
      <w:r>
        <w:rPr>
          <w:kern w:val="0"/>
          <w:sz w:val="30"/>
          <w:szCs w:val="30"/>
          <w:u w:val="single"/>
        </w:rPr>
        <w:t xml:space="preserve">                  </w:t>
      </w:r>
      <w:r>
        <w:rPr>
          <w:rFonts w:ascii="宋体" w:cs="宋体" w:hint="eastAsia"/>
          <w:kern w:val="0"/>
          <w:sz w:val="30"/>
          <w:szCs w:val="30"/>
          <w:lang w:val="zh-CN"/>
        </w:rPr>
        <w:t>（公章）</w:t>
      </w:r>
      <w:r>
        <w:rPr>
          <w:kern w:val="0"/>
          <w:sz w:val="30"/>
          <w:szCs w:val="30"/>
        </w:rPr>
        <w:t xml:space="preserve"> </w:t>
      </w:r>
    </w:p>
    <w:p w:rsidR="008209A8" w:rsidRDefault="008209A8" w:rsidP="008209A8">
      <w:pPr>
        <w:autoSpaceDE w:val="0"/>
        <w:autoSpaceDN w:val="0"/>
        <w:adjustRightInd w:val="0"/>
        <w:spacing w:line="520" w:lineRule="atLeast"/>
        <w:ind w:leftChars="71" w:left="149" w:firstLineChars="50" w:firstLine="150"/>
        <w:rPr>
          <w:kern w:val="0"/>
          <w:sz w:val="30"/>
          <w:szCs w:val="30"/>
        </w:rPr>
      </w:pPr>
      <w:r>
        <w:rPr>
          <w:rFonts w:ascii="宋体" w:cs="宋体" w:hint="eastAsia"/>
          <w:kern w:val="0"/>
          <w:sz w:val="30"/>
          <w:szCs w:val="30"/>
          <w:lang w:val="zh-CN"/>
        </w:rPr>
        <w:t>联系人：</w:t>
      </w:r>
      <w:r>
        <w:rPr>
          <w:rFonts w:ascii="宋体" w:cs="宋体"/>
          <w:kern w:val="0"/>
          <w:sz w:val="30"/>
          <w:szCs w:val="30"/>
          <w:lang w:val="zh-CN"/>
        </w:rPr>
        <w:t xml:space="preserve"> </w:t>
      </w:r>
      <w:r>
        <w:rPr>
          <w:kern w:val="0"/>
          <w:sz w:val="30"/>
          <w:szCs w:val="30"/>
          <w:u w:val="single"/>
        </w:rPr>
        <w:t xml:space="preserve">              </w:t>
      </w:r>
      <w:r>
        <w:rPr>
          <w:kern w:val="0"/>
          <w:sz w:val="30"/>
          <w:szCs w:val="30"/>
        </w:rPr>
        <w:t xml:space="preserve"> </w:t>
      </w:r>
      <w:r>
        <w:rPr>
          <w:rFonts w:hint="eastAsia"/>
          <w:kern w:val="0"/>
          <w:sz w:val="30"/>
          <w:szCs w:val="30"/>
        </w:rPr>
        <w:t xml:space="preserve">  </w:t>
      </w:r>
      <w:r>
        <w:rPr>
          <w:rFonts w:ascii="宋体" w:cs="宋体" w:hint="eastAsia"/>
          <w:kern w:val="0"/>
          <w:sz w:val="30"/>
          <w:szCs w:val="30"/>
          <w:lang w:val="zh-CN"/>
        </w:rPr>
        <w:t>手机：</w:t>
      </w:r>
      <w:r>
        <w:rPr>
          <w:kern w:val="0"/>
          <w:sz w:val="30"/>
          <w:szCs w:val="30"/>
          <w:u w:val="single"/>
        </w:rPr>
        <w:t xml:space="preserve">            </w:t>
      </w:r>
      <w:r>
        <w:rPr>
          <w:kern w:val="0"/>
          <w:sz w:val="30"/>
          <w:szCs w:val="30"/>
        </w:rPr>
        <w:t xml:space="preserve">     </w:t>
      </w:r>
    </w:p>
    <w:p w:rsidR="008209A8" w:rsidRDefault="008209A8" w:rsidP="008209A8">
      <w:pPr>
        <w:autoSpaceDE w:val="0"/>
        <w:autoSpaceDN w:val="0"/>
        <w:adjustRightInd w:val="0"/>
        <w:spacing w:line="520" w:lineRule="atLeast"/>
        <w:ind w:leftChars="71" w:left="149" w:firstLineChars="50" w:firstLine="150"/>
        <w:rPr>
          <w:kern w:val="0"/>
          <w:sz w:val="30"/>
          <w:szCs w:val="30"/>
        </w:rPr>
      </w:pPr>
      <w:r>
        <w:rPr>
          <w:rFonts w:ascii="宋体" w:cs="宋体" w:hint="eastAsia"/>
          <w:kern w:val="0"/>
          <w:sz w:val="30"/>
          <w:szCs w:val="30"/>
          <w:lang w:val="zh-CN"/>
        </w:rPr>
        <w:t>电子信箱：</w:t>
      </w:r>
      <w:r>
        <w:rPr>
          <w:kern w:val="0"/>
          <w:sz w:val="30"/>
          <w:szCs w:val="30"/>
          <w:u w:val="single"/>
        </w:rPr>
        <w:t xml:space="preserve">                        </w:t>
      </w:r>
    </w:p>
    <w:p w:rsidR="008209A8" w:rsidRDefault="008209A8" w:rsidP="008209A8">
      <w:pPr>
        <w:autoSpaceDE w:val="0"/>
        <w:autoSpaceDN w:val="0"/>
        <w:adjustRightInd w:val="0"/>
        <w:spacing w:line="520" w:lineRule="atLeast"/>
        <w:ind w:firstLine="300"/>
        <w:rPr>
          <w:kern w:val="0"/>
          <w:sz w:val="30"/>
          <w:szCs w:val="30"/>
        </w:rPr>
      </w:pPr>
    </w:p>
    <w:tbl>
      <w:tblPr>
        <w:tblW w:w="9140" w:type="dxa"/>
        <w:jc w:val="center"/>
        <w:tblInd w:w="216" w:type="dxa"/>
        <w:tblLayout w:type="fixed"/>
        <w:tblLook w:val="04A0" w:firstRow="1" w:lastRow="0" w:firstColumn="1" w:lastColumn="0" w:noHBand="0" w:noVBand="1"/>
      </w:tblPr>
      <w:tblGrid>
        <w:gridCol w:w="516"/>
        <w:gridCol w:w="427"/>
        <w:gridCol w:w="427"/>
        <w:gridCol w:w="427"/>
        <w:gridCol w:w="889"/>
        <w:gridCol w:w="507"/>
        <w:gridCol w:w="519"/>
        <w:gridCol w:w="517"/>
        <w:gridCol w:w="514"/>
        <w:gridCol w:w="632"/>
        <w:gridCol w:w="1059"/>
        <w:gridCol w:w="1059"/>
        <w:gridCol w:w="1647"/>
      </w:tblGrid>
      <w:tr w:rsidR="008209A8" w:rsidTr="00B57A12">
        <w:trPr>
          <w:trHeight w:val="567"/>
          <w:jc w:val="center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姓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名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性别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年龄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民族</w:t>
            </w: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单</w:t>
            </w: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 xml:space="preserve">    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位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职务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职称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学历</w:t>
            </w: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教龄</w:t>
            </w: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专业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  <w:sz w:val="18"/>
                <w:szCs w:val="18"/>
              </w:rPr>
              <w:t>申报专业一级学科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手机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电子邮箱</w:t>
            </w:r>
          </w:p>
        </w:tc>
      </w:tr>
      <w:tr w:rsidR="008209A8" w:rsidTr="00B57A12">
        <w:trPr>
          <w:trHeight w:val="608"/>
          <w:jc w:val="center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</w:tr>
      <w:tr w:rsidR="008209A8" w:rsidTr="00B57A12">
        <w:trPr>
          <w:trHeight w:val="606"/>
          <w:jc w:val="center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</w:tr>
      <w:tr w:rsidR="008209A8" w:rsidTr="00B57A12">
        <w:trPr>
          <w:trHeight w:val="616"/>
          <w:jc w:val="center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</w:tr>
      <w:tr w:rsidR="008209A8" w:rsidTr="00B57A12">
        <w:trPr>
          <w:trHeight w:val="636"/>
          <w:jc w:val="center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</w:tr>
      <w:tr w:rsidR="008209A8" w:rsidTr="00B57A12">
        <w:trPr>
          <w:trHeight w:val="602"/>
          <w:jc w:val="center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</w:tr>
      <w:tr w:rsidR="008209A8" w:rsidTr="00B57A12">
        <w:trPr>
          <w:trHeight w:val="602"/>
          <w:jc w:val="center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</w:tr>
      <w:tr w:rsidR="008209A8" w:rsidTr="00B57A12">
        <w:trPr>
          <w:trHeight w:val="602"/>
          <w:jc w:val="center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A8" w:rsidRDefault="008209A8" w:rsidP="00B57A1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18"/>
                <w:szCs w:val="18"/>
                <w:lang w:val="zh-CN"/>
              </w:rPr>
            </w:pPr>
          </w:p>
        </w:tc>
      </w:tr>
    </w:tbl>
    <w:p w:rsidR="008209A8" w:rsidRDefault="008209A8" w:rsidP="008209A8">
      <w:pPr>
        <w:autoSpaceDE w:val="0"/>
        <w:autoSpaceDN w:val="0"/>
        <w:adjustRightInd w:val="0"/>
        <w:spacing w:line="520" w:lineRule="atLeast"/>
        <w:ind w:firstLine="399"/>
        <w:rPr>
          <w:rFonts w:ascii="宋体" w:cs="宋体"/>
          <w:kern w:val="0"/>
          <w:szCs w:val="21"/>
          <w:lang w:val="zh-CN"/>
        </w:rPr>
      </w:pPr>
      <w:r>
        <w:rPr>
          <w:rFonts w:ascii="宋体" w:cs="宋体" w:hint="eastAsia"/>
          <w:kern w:val="0"/>
          <w:szCs w:val="21"/>
          <w:lang w:val="zh-CN"/>
        </w:rPr>
        <w:t>注：请各校按学科汇总学员信息，制成</w:t>
      </w:r>
      <w:r>
        <w:rPr>
          <w:rFonts w:ascii="宋体" w:cs="宋体"/>
          <w:kern w:val="0"/>
          <w:szCs w:val="21"/>
          <w:lang w:val="zh-CN"/>
        </w:rPr>
        <w:t>EXCEL</w:t>
      </w:r>
      <w:r>
        <w:rPr>
          <w:rFonts w:ascii="宋体" w:cs="宋体" w:hint="eastAsia"/>
          <w:kern w:val="0"/>
          <w:szCs w:val="21"/>
          <w:lang w:val="zh-CN"/>
        </w:rPr>
        <w:t>表格。</w:t>
      </w:r>
    </w:p>
    <w:p w:rsidR="008209A8" w:rsidRDefault="008209A8" w:rsidP="008209A8">
      <w:pPr>
        <w:jc w:val="left"/>
        <w:rPr>
          <w:rFonts w:ascii="华文仿宋" w:eastAsia="华文仿宋" w:hAnsi="华文仿宋"/>
          <w:sz w:val="48"/>
          <w:szCs w:val="48"/>
        </w:rPr>
      </w:pPr>
    </w:p>
    <w:p w:rsidR="00CA5A4E" w:rsidRPr="008209A8" w:rsidRDefault="00CA5A4E"/>
    <w:sectPr w:rsidR="00CA5A4E" w:rsidRPr="00820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64" w:rsidRDefault="00A62364" w:rsidP="008209A8">
      <w:r>
        <w:separator/>
      </w:r>
    </w:p>
  </w:endnote>
  <w:endnote w:type="continuationSeparator" w:id="0">
    <w:p w:rsidR="00A62364" w:rsidRDefault="00A62364" w:rsidP="0082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64" w:rsidRDefault="00A62364" w:rsidP="008209A8">
      <w:r>
        <w:separator/>
      </w:r>
    </w:p>
  </w:footnote>
  <w:footnote w:type="continuationSeparator" w:id="0">
    <w:p w:rsidR="00A62364" w:rsidRDefault="00A62364" w:rsidP="00820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B1"/>
    <w:rsid w:val="00116C03"/>
    <w:rsid w:val="003214B1"/>
    <w:rsid w:val="004A0FC1"/>
    <w:rsid w:val="008209A8"/>
    <w:rsid w:val="0094761B"/>
    <w:rsid w:val="00A62364"/>
    <w:rsid w:val="00CA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0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09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9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9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0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09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9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9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董立昆</dc:creator>
  <cp:keywords/>
  <dc:description/>
  <cp:lastModifiedBy>董立昆</cp:lastModifiedBy>
  <cp:revision>4</cp:revision>
  <dcterms:created xsi:type="dcterms:W3CDTF">2015-03-09T01:23:00Z</dcterms:created>
  <dcterms:modified xsi:type="dcterms:W3CDTF">2015-03-09T02:03:00Z</dcterms:modified>
</cp:coreProperties>
</file>