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74" w:rsidRDefault="00474274" w:rsidP="00474274">
      <w:pPr>
        <w:ind w:right="48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关于申报</w:t>
      </w:r>
      <w:r>
        <w:rPr>
          <w:b/>
          <w:bCs/>
          <w:kern w:val="0"/>
          <w:sz w:val="32"/>
          <w:szCs w:val="32"/>
        </w:rPr>
        <w:t>201</w:t>
      </w:r>
      <w:r>
        <w:rPr>
          <w:rFonts w:hint="eastAsia"/>
          <w:b/>
          <w:bCs/>
          <w:kern w:val="0"/>
          <w:sz w:val="32"/>
          <w:szCs w:val="32"/>
        </w:rPr>
        <w:t>5</w:t>
      </w:r>
      <w:r>
        <w:rPr>
          <w:rFonts w:hint="eastAsia"/>
          <w:b/>
          <w:bCs/>
          <w:kern w:val="0"/>
          <w:sz w:val="32"/>
          <w:szCs w:val="32"/>
        </w:rPr>
        <w:t>年度省级</w:t>
      </w:r>
      <w:r>
        <w:rPr>
          <w:rFonts w:hint="eastAsia"/>
          <w:b/>
          <w:bCs/>
          <w:kern w:val="0"/>
          <w:sz w:val="32"/>
          <w:szCs w:val="32"/>
        </w:rPr>
        <w:t>本科教学</w:t>
      </w:r>
      <w:r>
        <w:rPr>
          <w:rFonts w:hint="eastAsia"/>
          <w:b/>
          <w:bCs/>
          <w:kern w:val="0"/>
          <w:sz w:val="32"/>
          <w:szCs w:val="32"/>
        </w:rPr>
        <w:t>工程项目的通知</w:t>
      </w:r>
    </w:p>
    <w:p w:rsidR="00474274" w:rsidRDefault="00474274" w:rsidP="00474274">
      <w:pPr>
        <w:ind w:right="480"/>
        <w:rPr>
          <w:bCs/>
          <w:kern w:val="0"/>
          <w:sz w:val="28"/>
          <w:szCs w:val="28"/>
        </w:rPr>
      </w:pPr>
    </w:p>
    <w:p w:rsidR="00474274" w:rsidRDefault="00474274" w:rsidP="00474274">
      <w:pPr>
        <w:ind w:right="480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各学院、各部门：</w:t>
      </w:r>
    </w:p>
    <w:p w:rsidR="00474274" w:rsidRDefault="00474274" w:rsidP="00474274">
      <w:pPr>
        <w:ind w:firstLineChars="200" w:firstLine="560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根据云南省教育厅的有关通知，</w:t>
      </w:r>
      <w:proofErr w:type="gramStart"/>
      <w:r>
        <w:rPr>
          <w:rFonts w:hint="eastAsia"/>
          <w:bCs/>
          <w:kern w:val="0"/>
          <w:sz w:val="28"/>
          <w:szCs w:val="28"/>
        </w:rPr>
        <w:t>我处已</w:t>
      </w:r>
      <w:proofErr w:type="gramEnd"/>
      <w:r>
        <w:rPr>
          <w:rFonts w:hint="eastAsia"/>
          <w:bCs/>
          <w:kern w:val="0"/>
          <w:sz w:val="28"/>
          <w:szCs w:val="28"/>
        </w:rPr>
        <w:t>将《</w:t>
      </w:r>
      <w:r>
        <w:rPr>
          <w:rFonts w:hint="eastAsia"/>
          <w:bCs/>
          <w:kern w:val="0"/>
          <w:sz w:val="28"/>
          <w:szCs w:val="28"/>
        </w:rPr>
        <w:t>2015</w:t>
      </w:r>
      <w:r>
        <w:rPr>
          <w:rFonts w:hint="eastAsia"/>
          <w:bCs/>
          <w:kern w:val="0"/>
          <w:sz w:val="28"/>
          <w:szCs w:val="28"/>
        </w:rPr>
        <w:t>年云南省高校本科教学质量与教学改革</w:t>
      </w:r>
      <w:r>
        <w:rPr>
          <w:rFonts w:hint="eastAsia"/>
          <w:bCs/>
          <w:kern w:val="0"/>
          <w:sz w:val="28"/>
          <w:szCs w:val="28"/>
        </w:rPr>
        <w:t>工程项目申报指南》放在教务处网站及质量工程网站，请及时下载转发各位老师，并按照《各项目申报时间要求》按时申报，未尽事宜请及时联系各个项目的申报联系人。</w:t>
      </w:r>
    </w:p>
    <w:p w:rsidR="00474274" w:rsidRDefault="00474274" w:rsidP="00474274">
      <w:pPr>
        <w:ind w:firstLineChars="200" w:firstLine="560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特此通知。</w:t>
      </w:r>
    </w:p>
    <w:p w:rsidR="00474274" w:rsidRDefault="00474274" w:rsidP="00474274">
      <w:pPr>
        <w:rPr>
          <w:bCs/>
          <w:kern w:val="0"/>
          <w:sz w:val="28"/>
          <w:szCs w:val="28"/>
        </w:rPr>
      </w:pPr>
    </w:p>
    <w:p w:rsidR="00474274" w:rsidRDefault="00474274" w:rsidP="00474274">
      <w:pPr>
        <w:rPr>
          <w:bCs/>
          <w:kern w:val="0"/>
          <w:sz w:val="28"/>
          <w:szCs w:val="28"/>
        </w:rPr>
      </w:pPr>
      <w:bookmarkStart w:id="0" w:name="_GoBack"/>
      <w:bookmarkEnd w:id="0"/>
    </w:p>
    <w:p w:rsidR="00474274" w:rsidRDefault="00474274" w:rsidP="00474274">
      <w:pPr>
        <w:jc w:val="right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云南大学教务处</w:t>
      </w:r>
    </w:p>
    <w:p w:rsidR="00474274" w:rsidRDefault="00474274" w:rsidP="00474274">
      <w:pPr>
        <w:jc w:val="right"/>
        <w:rPr>
          <w:bCs/>
          <w:kern w:val="0"/>
          <w:sz w:val="28"/>
          <w:szCs w:val="28"/>
        </w:rPr>
      </w:pPr>
    </w:p>
    <w:p w:rsidR="00474274" w:rsidRDefault="00474274" w:rsidP="00474274">
      <w:pPr>
        <w:jc w:val="right"/>
      </w:pPr>
      <w:r>
        <w:rPr>
          <w:bCs/>
          <w:kern w:val="0"/>
          <w:sz w:val="28"/>
          <w:szCs w:val="28"/>
        </w:rPr>
        <w:t>201</w:t>
      </w:r>
      <w:r>
        <w:rPr>
          <w:rFonts w:hint="eastAsia"/>
          <w:bCs/>
          <w:kern w:val="0"/>
          <w:sz w:val="28"/>
          <w:szCs w:val="28"/>
        </w:rPr>
        <w:t>5</w:t>
      </w:r>
      <w:r>
        <w:rPr>
          <w:rFonts w:hint="eastAsia"/>
          <w:bCs/>
          <w:kern w:val="0"/>
          <w:sz w:val="28"/>
          <w:szCs w:val="28"/>
        </w:rPr>
        <w:t>年</w:t>
      </w:r>
      <w:r>
        <w:rPr>
          <w:bCs/>
          <w:kern w:val="0"/>
          <w:sz w:val="28"/>
          <w:szCs w:val="28"/>
        </w:rPr>
        <w:t>3</w:t>
      </w:r>
      <w:r>
        <w:rPr>
          <w:rFonts w:hint="eastAsia"/>
          <w:bCs/>
          <w:kern w:val="0"/>
          <w:sz w:val="28"/>
          <w:szCs w:val="28"/>
        </w:rPr>
        <w:t>月</w:t>
      </w:r>
      <w:r>
        <w:rPr>
          <w:rFonts w:hint="eastAsia"/>
          <w:bCs/>
          <w:kern w:val="0"/>
          <w:sz w:val="28"/>
          <w:szCs w:val="28"/>
        </w:rPr>
        <w:t>6</w:t>
      </w:r>
      <w:r>
        <w:rPr>
          <w:rFonts w:hint="eastAsia"/>
          <w:bCs/>
          <w:kern w:val="0"/>
          <w:sz w:val="28"/>
          <w:szCs w:val="28"/>
        </w:rPr>
        <w:t>日</w:t>
      </w:r>
    </w:p>
    <w:p w:rsidR="00CA5A4E" w:rsidRDefault="00CA5A4E">
      <w:pPr>
        <w:rPr>
          <w:rFonts w:hint="eastAsia"/>
        </w:rPr>
      </w:pPr>
    </w:p>
    <w:sectPr w:rsidR="00CA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B"/>
    <w:rsid w:val="003D7C1B"/>
    <w:rsid w:val="00474274"/>
    <w:rsid w:val="00C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董立昆</dc:creator>
  <cp:keywords/>
  <dc:description/>
  <cp:lastModifiedBy>董立昆</cp:lastModifiedBy>
  <cp:revision>2</cp:revision>
  <dcterms:created xsi:type="dcterms:W3CDTF">2015-03-09T02:27:00Z</dcterms:created>
  <dcterms:modified xsi:type="dcterms:W3CDTF">2015-03-09T02:28:00Z</dcterms:modified>
</cp:coreProperties>
</file>